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6B96E" w14:textId="2FFDFCEF" w:rsidR="00E9784C" w:rsidRPr="00E9784C" w:rsidRDefault="00E9784C" w:rsidP="00E9784C">
      <w:pPr>
        <w:pStyle w:val="NormalWeb"/>
        <w:jc w:val="center"/>
        <w:rPr>
          <w:rFonts w:asciiTheme="minorHAnsi" w:hAnsiTheme="minorHAnsi" w:cstheme="minorHAnsi"/>
          <w:b/>
          <w:color w:val="000000"/>
          <w:sz w:val="40"/>
          <w:szCs w:val="22"/>
        </w:rPr>
      </w:pPr>
      <w:r w:rsidRPr="00E9784C">
        <w:rPr>
          <w:rFonts w:asciiTheme="minorHAnsi" w:hAnsiTheme="minorHAnsi" w:cstheme="minorHAnsi"/>
          <w:b/>
          <w:color w:val="000000"/>
          <w:sz w:val="40"/>
          <w:szCs w:val="22"/>
        </w:rPr>
        <w:t>CE Process</w:t>
      </w:r>
    </w:p>
    <w:p w14:paraId="4B483CE7" w14:textId="723E81C6" w:rsidR="00230963" w:rsidRDefault="00230963" w:rsidP="00230963">
      <w:pPr>
        <w:pStyle w:val="NormalWeb"/>
        <w:rPr>
          <w:rFonts w:asciiTheme="minorHAnsi" w:hAnsiTheme="minorHAnsi" w:cstheme="minorHAnsi"/>
          <w:color w:val="000000"/>
          <w:sz w:val="22"/>
          <w:szCs w:val="22"/>
        </w:rPr>
      </w:pPr>
      <w:r w:rsidRPr="00230963">
        <w:rPr>
          <w:rFonts w:asciiTheme="minorHAnsi" w:hAnsiTheme="minorHAnsi" w:cstheme="minorHAnsi"/>
          <w:color w:val="000000"/>
          <w:sz w:val="22"/>
          <w:szCs w:val="22"/>
        </w:rPr>
        <w:t>All applicants must complete and submit the application and forms shown below. We will work with you to meet accreditation criteria and to provide high quality educational programs for diabetes educators. External groups (i.e. outside </w:t>
      </w:r>
      <w:r w:rsidR="00724491">
        <w:rPr>
          <w:rFonts w:asciiTheme="minorHAnsi" w:hAnsiTheme="minorHAnsi" w:cstheme="minorHAnsi"/>
          <w:color w:val="000000"/>
          <w:sz w:val="22"/>
          <w:szCs w:val="22"/>
        </w:rPr>
        <w:t>ADCES</w:t>
      </w:r>
      <w:r w:rsidRPr="00230963">
        <w:rPr>
          <w:rFonts w:asciiTheme="minorHAnsi" w:hAnsiTheme="minorHAnsi" w:cstheme="minorHAnsi"/>
          <w:color w:val="000000"/>
          <w:sz w:val="22"/>
          <w:szCs w:val="22"/>
        </w:rPr>
        <w:t xml:space="preserve"> not for profit groups, etc.) can apply for CE credit for Nurs</w:t>
      </w:r>
      <w:r w:rsidR="00345B55">
        <w:rPr>
          <w:rFonts w:asciiTheme="minorHAnsi" w:hAnsiTheme="minorHAnsi" w:cstheme="minorHAnsi"/>
          <w:color w:val="000000"/>
          <w:sz w:val="22"/>
          <w:szCs w:val="22"/>
        </w:rPr>
        <w:t xml:space="preserve">es, </w:t>
      </w:r>
      <w:r w:rsidRPr="00230963">
        <w:rPr>
          <w:rFonts w:asciiTheme="minorHAnsi" w:hAnsiTheme="minorHAnsi" w:cstheme="minorHAnsi"/>
          <w:color w:val="000000"/>
          <w:sz w:val="22"/>
          <w:szCs w:val="22"/>
        </w:rPr>
        <w:t>Pharmacists</w:t>
      </w:r>
      <w:r w:rsidR="00345B55">
        <w:rPr>
          <w:rFonts w:asciiTheme="minorHAnsi" w:hAnsiTheme="minorHAnsi" w:cstheme="minorHAnsi"/>
          <w:color w:val="000000"/>
          <w:sz w:val="22"/>
          <w:szCs w:val="22"/>
        </w:rPr>
        <w:t>, and CDE/CDCES</w:t>
      </w:r>
      <w:r w:rsidRPr="00230963">
        <w:rPr>
          <w:rFonts w:asciiTheme="minorHAnsi" w:hAnsiTheme="minorHAnsi" w:cstheme="minorHAnsi"/>
          <w:color w:val="000000"/>
          <w:sz w:val="22"/>
          <w:szCs w:val="22"/>
        </w:rPr>
        <w:t xml:space="preserve"> only. External groups cannot apply for dietitian credit through </w:t>
      </w:r>
      <w:r w:rsidR="00724491">
        <w:rPr>
          <w:rFonts w:asciiTheme="minorHAnsi" w:hAnsiTheme="minorHAnsi" w:cstheme="minorHAnsi"/>
          <w:color w:val="000000"/>
          <w:sz w:val="22"/>
          <w:szCs w:val="22"/>
        </w:rPr>
        <w:t xml:space="preserve">ADCES’s </w:t>
      </w:r>
      <w:r w:rsidRPr="00230963">
        <w:rPr>
          <w:rFonts w:asciiTheme="minorHAnsi" w:hAnsiTheme="minorHAnsi" w:cstheme="minorHAnsi"/>
          <w:color w:val="000000"/>
          <w:sz w:val="22"/>
          <w:szCs w:val="22"/>
        </w:rPr>
        <w:t>CE Application process.</w:t>
      </w:r>
    </w:p>
    <w:p w14:paraId="0767C96A" w14:textId="777F2C82" w:rsidR="00230963" w:rsidRPr="00230963" w:rsidRDefault="00724491" w:rsidP="00230963">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ADCES</w:t>
      </w:r>
      <w:r w:rsidRPr="00230963">
        <w:rPr>
          <w:rFonts w:asciiTheme="minorHAnsi" w:hAnsiTheme="minorHAnsi" w:cstheme="minorHAnsi"/>
          <w:color w:val="000000"/>
          <w:sz w:val="22"/>
          <w:szCs w:val="22"/>
        </w:rPr>
        <w:t xml:space="preserve"> </w:t>
      </w:r>
      <w:r w:rsidR="00230963" w:rsidRPr="00230963">
        <w:rPr>
          <w:rFonts w:asciiTheme="minorHAnsi" w:hAnsiTheme="minorHAnsi" w:cstheme="minorHAnsi"/>
          <w:color w:val="000000"/>
          <w:sz w:val="22"/>
          <w:szCs w:val="22"/>
        </w:rPr>
        <w:t>does not process applications for continuing education programs developed by commercial entities such as pharmaceutical and medical device companies.</w:t>
      </w:r>
    </w:p>
    <w:p w14:paraId="33A69FBE" w14:textId="537E7D53" w:rsidR="00230963" w:rsidRDefault="00724491" w:rsidP="00230963">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ADCES</w:t>
      </w:r>
      <w:r w:rsidRPr="00230963">
        <w:rPr>
          <w:rFonts w:asciiTheme="minorHAnsi" w:hAnsiTheme="minorHAnsi" w:cstheme="minorHAnsi"/>
          <w:color w:val="000000"/>
          <w:sz w:val="22"/>
          <w:szCs w:val="22"/>
        </w:rPr>
        <w:t xml:space="preserve"> </w:t>
      </w:r>
      <w:r w:rsidR="00230963" w:rsidRPr="00230963">
        <w:rPr>
          <w:rFonts w:asciiTheme="minorHAnsi" w:hAnsiTheme="minorHAnsi" w:cstheme="minorHAnsi"/>
          <w:color w:val="000000"/>
          <w:sz w:val="22"/>
          <w:szCs w:val="22"/>
        </w:rPr>
        <w:t>does not process applications for continuing education programs that have already occurred (retro-active approval).</w:t>
      </w:r>
    </w:p>
    <w:p w14:paraId="778E0A73" w14:textId="1CB86C93" w:rsidR="007C0DDB" w:rsidRPr="00230963" w:rsidRDefault="007C0DDB" w:rsidP="00230963">
      <w:pPr>
        <w:pStyle w:val="NormalWeb"/>
        <w:rPr>
          <w:rFonts w:asciiTheme="minorHAnsi" w:hAnsiTheme="minorHAnsi" w:cstheme="minorHAnsi"/>
          <w:color w:val="000000"/>
          <w:sz w:val="22"/>
          <w:szCs w:val="22"/>
        </w:rPr>
      </w:pPr>
      <w:r w:rsidRPr="007C0DDB">
        <w:rPr>
          <w:rFonts w:asciiTheme="minorHAnsi" w:hAnsiTheme="minorHAnsi" w:cstheme="minorHAnsi"/>
          <w:color w:val="000000"/>
          <w:sz w:val="22"/>
          <w:szCs w:val="22"/>
        </w:rPr>
        <w:t xml:space="preserve">In order to be in compliance with the Accreditation Council for Continuing Medical Education Standards for Commercial Support, which have been adopted by the ACPE and ANCC, </w:t>
      </w:r>
      <w:r w:rsidR="00724491">
        <w:rPr>
          <w:rFonts w:asciiTheme="minorHAnsi" w:hAnsiTheme="minorHAnsi" w:cstheme="minorHAnsi"/>
          <w:color w:val="000000"/>
          <w:sz w:val="22"/>
          <w:szCs w:val="22"/>
        </w:rPr>
        <w:t>ADCES</w:t>
      </w:r>
      <w:r w:rsidR="00724491" w:rsidRPr="00230963">
        <w:rPr>
          <w:rFonts w:asciiTheme="minorHAnsi" w:hAnsiTheme="minorHAnsi" w:cstheme="minorHAnsi"/>
          <w:color w:val="000000"/>
          <w:sz w:val="22"/>
          <w:szCs w:val="22"/>
        </w:rPr>
        <w:t xml:space="preserve"> </w:t>
      </w:r>
      <w:r w:rsidRPr="007C0DDB">
        <w:rPr>
          <w:rFonts w:asciiTheme="minorHAnsi" w:hAnsiTheme="minorHAnsi" w:cstheme="minorHAnsi"/>
          <w:color w:val="000000"/>
          <w:sz w:val="22"/>
          <w:szCs w:val="22"/>
        </w:rPr>
        <w:t xml:space="preserve">does not review, co-provide, or approve continuing education programs developed by commercial entities. In addition, </w:t>
      </w:r>
      <w:r w:rsidR="00345B55">
        <w:rPr>
          <w:rFonts w:asciiTheme="minorHAnsi" w:hAnsiTheme="minorHAnsi" w:cstheme="minorHAnsi"/>
          <w:color w:val="000000"/>
          <w:sz w:val="22"/>
          <w:szCs w:val="22"/>
        </w:rPr>
        <w:t>ADCES</w:t>
      </w:r>
      <w:r w:rsidR="00345B55" w:rsidRPr="00230963">
        <w:rPr>
          <w:rFonts w:asciiTheme="minorHAnsi" w:hAnsiTheme="minorHAnsi" w:cstheme="minorHAnsi"/>
          <w:color w:val="000000"/>
          <w:sz w:val="22"/>
          <w:szCs w:val="22"/>
        </w:rPr>
        <w:t xml:space="preserve"> </w:t>
      </w:r>
      <w:r w:rsidRPr="007C0DDB">
        <w:rPr>
          <w:rFonts w:asciiTheme="minorHAnsi" w:hAnsiTheme="minorHAnsi" w:cstheme="minorHAnsi"/>
          <w:color w:val="000000"/>
          <w:sz w:val="22"/>
          <w:szCs w:val="22"/>
        </w:rPr>
        <w:t>does not permit educational materials developed by commercial entities, such as slides and handouts, to be used in educational programs.</w:t>
      </w:r>
    </w:p>
    <w:p w14:paraId="1A4B0F02" w14:textId="77777777" w:rsidR="00230963" w:rsidRPr="00230963" w:rsidRDefault="00230963" w:rsidP="00230963">
      <w:pPr>
        <w:pStyle w:val="NormalWeb"/>
        <w:rPr>
          <w:rFonts w:asciiTheme="minorHAnsi" w:hAnsiTheme="minorHAnsi" w:cstheme="minorHAnsi"/>
          <w:color w:val="000000"/>
          <w:sz w:val="22"/>
          <w:szCs w:val="22"/>
        </w:rPr>
      </w:pPr>
      <w:r w:rsidRPr="00230963">
        <w:rPr>
          <w:rStyle w:val="Emphasis"/>
          <w:rFonts w:asciiTheme="minorHAnsi" w:hAnsiTheme="minorHAnsi" w:cstheme="minorHAnsi"/>
          <w:b/>
          <w:bCs/>
          <w:color w:val="000000"/>
          <w:sz w:val="22"/>
          <w:szCs w:val="22"/>
          <w:u w:val="single"/>
        </w:rPr>
        <w:t>Always</w:t>
      </w:r>
      <w:r w:rsidRPr="00230963">
        <w:rPr>
          <w:rFonts w:asciiTheme="minorHAnsi" w:hAnsiTheme="minorHAnsi" w:cstheme="minorHAnsi"/>
          <w:color w:val="000000"/>
          <w:sz w:val="22"/>
          <w:szCs w:val="22"/>
        </w:rPr>
        <w:t xml:space="preserve"> download new application materials to ensure you have the most current versions. Do not use saved file copies of this application as items may change to maintain compliance with our accrediting bodies.</w:t>
      </w:r>
    </w:p>
    <w:p w14:paraId="4C8B8CCA" w14:textId="31889E73" w:rsidR="00230963" w:rsidRDefault="00230963" w:rsidP="00230963">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All new a</w:t>
      </w:r>
      <w:r w:rsidRPr="00230963">
        <w:rPr>
          <w:rFonts w:asciiTheme="minorHAnsi" w:hAnsiTheme="minorHAnsi" w:cstheme="minorHAnsi"/>
          <w:color w:val="000000"/>
          <w:sz w:val="22"/>
          <w:szCs w:val="22"/>
        </w:rPr>
        <w:t xml:space="preserve">pplicants interested in submitting an individual educational activity for approval must first complete an </w:t>
      </w:r>
      <w:hyperlink r:id="rId6" w:history="1">
        <w:r w:rsidRPr="00230963">
          <w:rPr>
            <w:rStyle w:val="Hyperlink"/>
            <w:rFonts w:asciiTheme="minorHAnsi" w:hAnsiTheme="minorHAnsi" w:cstheme="minorHAnsi"/>
            <w:sz w:val="22"/>
            <w:szCs w:val="22"/>
          </w:rPr>
          <w:t>Applicant Eligibility form</w:t>
        </w:r>
      </w:hyperlink>
      <w:r w:rsidRPr="00230963">
        <w:rPr>
          <w:rFonts w:asciiTheme="minorHAnsi" w:hAnsiTheme="minorHAnsi" w:cstheme="minorHAnsi"/>
          <w:color w:val="000000"/>
          <w:sz w:val="22"/>
          <w:szCs w:val="22"/>
        </w:rPr>
        <w:t>.</w:t>
      </w:r>
    </w:p>
    <w:p w14:paraId="09ABC9A3" w14:textId="5BAB3B63" w:rsidR="00230963" w:rsidRPr="00230963" w:rsidRDefault="00724491" w:rsidP="00230963">
      <w:pPr>
        <w:spacing w:after="0" w:line="240" w:lineRule="auto"/>
        <w:rPr>
          <w:rFonts w:eastAsia="Times New Roman" w:cs="Calibri"/>
        </w:rPr>
      </w:pPr>
      <w:r>
        <w:rPr>
          <w:rFonts w:cstheme="minorHAnsi"/>
          <w:color w:val="000000"/>
        </w:rPr>
        <w:t>ADCES</w:t>
      </w:r>
      <w:r w:rsidRPr="00230963">
        <w:rPr>
          <w:rFonts w:cstheme="minorHAnsi"/>
          <w:color w:val="000000"/>
        </w:rPr>
        <w:t xml:space="preserve"> </w:t>
      </w:r>
      <w:r w:rsidR="00230963" w:rsidRPr="00230963">
        <w:rPr>
          <w:rFonts w:eastAsia="Times New Roman" w:cs="Calibri"/>
        </w:rPr>
        <w:t xml:space="preserve">will not accept partial applications. Required documents must be received </w:t>
      </w:r>
      <w:r w:rsidR="00230963" w:rsidRPr="00CB4BDA">
        <w:rPr>
          <w:rFonts w:eastAsia="Times New Roman" w:cs="Calibri"/>
          <w:b/>
          <w:bCs/>
          <w:u w:val="single"/>
        </w:rPr>
        <w:t>45 business days</w:t>
      </w:r>
      <w:r w:rsidR="00230963" w:rsidRPr="00230963">
        <w:rPr>
          <w:rFonts w:eastAsia="Times New Roman" w:cs="Calibri"/>
        </w:rPr>
        <w:t xml:space="preserve"> prior to the activity’s initial date. If your activity is between 1 – 3 CE, we can accept your submission 3</w:t>
      </w:r>
      <w:r w:rsidR="002F4868">
        <w:rPr>
          <w:rFonts w:eastAsia="Times New Roman" w:cs="Calibri"/>
        </w:rPr>
        <w:t>0</w:t>
      </w:r>
      <w:r w:rsidR="00230963" w:rsidRPr="00230963">
        <w:rPr>
          <w:rFonts w:eastAsia="Times New Roman" w:cs="Calibri"/>
        </w:rPr>
        <w:t xml:space="preserve"> </w:t>
      </w:r>
      <w:r w:rsidR="00230963">
        <w:rPr>
          <w:rFonts w:eastAsia="Times New Roman" w:cs="Calibri"/>
        </w:rPr>
        <w:t xml:space="preserve">business </w:t>
      </w:r>
      <w:r w:rsidR="00230963" w:rsidRPr="00230963">
        <w:rPr>
          <w:rFonts w:eastAsia="Times New Roman" w:cs="Calibri"/>
        </w:rPr>
        <w:t xml:space="preserve">days prior to the event. </w:t>
      </w:r>
      <w:r w:rsidR="00230963" w:rsidRPr="00230963">
        <w:rPr>
          <w:rFonts w:eastAsia="Times New Roman" w:cs="Calibri"/>
          <w:b/>
        </w:rPr>
        <w:t>We cannot accept submissions less than 3</w:t>
      </w:r>
      <w:r w:rsidR="002F4868">
        <w:rPr>
          <w:rFonts w:eastAsia="Times New Roman" w:cs="Calibri"/>
          <w:b/>
        </w:rPr>
        <w:t>0</w:t>
      </w:r>
      <w:r w:rsidR="00230963" w:rsidRPr="00230963">
        <w:rPr>
          <w:rFonts w:eastAsia="Times New Roman" w:cs="Calibri"/>
          <w:b/>
        </w:rPr>
        <w:t xml:space="preserve"> </w:t>
      </w:r>
      <w:r w:rsidR="00230963">
        <w:rPr>
          <w:rFonts w:eastAsia="Times New Roman" w:cs="Calibri"/>
          <w:b/>
        </w:rPr>
        <w:t xml:space="preserve">business </w:t>
      </w:r>
      <w:r w:rsidR="00230963" w:rsidRPr="00230963">
        <w:rPr>
          <w:rFonts w:eastAsia="Times New Roman" w:cs="Calibri"/>
          <w:b/>
        </w:rPr>
        <w:t>days prior to the activity. Submission received less than 3</w:t>
      </w:r>
      <w:r w:rsidR="002F4868">
        <w:rPr>
          <w:rFonts w:eastAsia="Times New Roman" w:cs="Calibri"/>
          <w:b/>
        </w:rPr>
        <w:t>0</w:t>
      </w:r>
      <w:bookmarkStart w:id="0" w:name="_GoBack"/>
      <w:bookmarkEnd w:id="0"/>
      <w:r w:rsidR="00230963">
        <w:rPr>
          <w:rFonts w:eastAsia="Times New Roman" w:cs="Calibri"/>
          <w:b/>
        </w:rPr>
        <w:t xml:space="preserve"> business</w:t>
      </w:r>
      <w:r w:rsidR="00230963" w:rsidRPr="00230963">
        <w:rPr>
          <w:rFonts w:eastAsia="Times New Roman" w:cs="Calibri"/>
          <w:b/>
        </w:rPr>
        <w:t xml:space="preserve"> days of the activity’s initial date will be returned.</w:t>
      </w:r>
      <w:r w:rsidR="00230963" w:rsidRPr="00230963">
        <w:rPr>
          <w:rFonts w:eastAsia="Times New Roman" w:cs="Calibri"/>
        </w:rPr>
        <w:t xml:space="preserve"> Any activity changes after CE language has been provided must be communicated to </w:t>
      </w:r>
      <w:r>
        <w:rPr>
          <w:rFonts w:cstheme="minorHAnsi"/>
          <w:color w:val="000000"/>
        </w:rPr>
        <w:t>ADCES</w:t>
      </w:r>
      <w:r w:rsidRPr="00230963">
        <w:rPr>
          <w:rFonts w:cstheme="minorHAnsi"/>
          <w:color w:val="000000"/>
        </w:rPr>
        <w:t xml:space="preserve"> </w:t>
      </w:r>
      <w:r w:rsidR="00230963" w:rsidRPr="00230963">
        <w:rPr>
          <w:rFonts w:eastAsia="Times New Roman" w:cs="Calibri"/>
        </w:rPr>
        <w:t xml:space="preserve">for accreditation purposes. For change requests, please email </w:t>
      </w:r>
      <w:r>
        <w:rPr>
          <w:rFonts w:cstheme="minorHAnsi"/>
          <w:color w:val="000000"/>
        </w:rPr>
        <w:t>ADCES</w:t>
      </w:r>
      <w:r w:rsidRPr="00230963">
        <w:rPr>
          <w:rFonts w:cstheme="minorHAnsi"/>
          <w:color w:val="000000"/>
        </w:rPr>
        <w:t xml:space="preserve"> </w:t>
      </w:r>
      <w:r w:rsidR="00230963" w:rsidRPr="00230963">
        <w:rPr>
          <w:rFonts w:eastAsia="Times New Roman" w:cs="Calibri"/>
        </w:rPr>
        <w:t>to discuss options.</w:t>
      </w:r>
    </w:p>
    <w:p w14:paraId="1E633B1F" w14:textId="77777777" w:rsidR="00230963" w:rsidRPr="00230963" w:rsidRDefault="00230963" w:rsidP="00230963">
      <w:pPr>
        <w:spacing w:after="0" w:line="240" w:lineRule="auto"/>
        <w:rPr>
          <w:rFonts w:eastAsia="Times New Roman" w:cs="Calibri"/>
        </w:rPr>
      </w:pPr>
    </w:p>
    <w:p w14:paraId="5FDFE3FC" w14:textId="77777777" w:rsidR="00230963" w:rsidRPr="00230963" w:rsidRDefault="00230963" w:rsidP="00230963">
      <w:pPr>
        <w:spacing w:after="0" w:line="240" w:lineRule="auto"/>
        <w:rPr>
          <w:rFonts w:eastAsia="Times New Roman" w:cs="Calibri"/>
        </w:rPr>
      </w:pPr>
      <w:r w:rsidRPr="00230963">
        <w:rPr>
          <w:rFonts w:eastAsia="Times New Roman" w:cs="Calibri"/>
        </w:rPr>
        <w:t xml:space="preserve">At least two people must be involved in an education activity, including a Nurse Planner. The Nurse Planner must be a registered nurse who holds a current, unencumbered nursing license (or international equivalent) AND hold a baccalaureate degree or higher in nursing (or international equivalent). </w:t>
      </w:r>
      <w:r w:rsidRPr="00230963">
        <w:rPr>
          <w:rFonts w:eastAsia="Times New Roman" w:cs="Calibri"/>
          <w:b/>
        </w:rPr>
        <w:t>If the Nurse Planner has an actual or potential conflict of interest, he or she must recuse himself or herself from the role as Nurse Planner for the educational activity.</w:t>
      </w:r>
    </w:p>
    <w:p w14:paraId="61C0E6BC" w14:textId="77777777" w:rsidR="00230963" w:rsidRPr="00230963" w:rsidRDefault="00230963" w:rsidP="00230963">
      <w:pPr>
        <w:spacing w:after="0" w:line="240" w:lineRule="auto"/>
        <w:rPr>
          <w:rFonts w:eastAsia="Times New Roman" w:cs="Calibri"/>
        </w:rPr>
      </w:pPr>
    </w:p>
    <w:p w14:paraId="4060952F" w14:textId="52A28A15" w:rsidR="00230963" w:rsidRPr="00230963" w:rsidRDefault="00230963" w:rsidP="00230963">
      <w:pPr>
        <w:spacing w:after="0" w:line="240" w:lineRule="auto"/>
        <w:rPr>
          <w:rFonts w:eastAsia="Times New Roman" w:cs="Calibri"/>
        </w:rPr>
      </w:pPr>
      <w:r w:rsidRPr="00230963">
        <w:rPr>
          <w:rFonts w:eastAsia="Times New Roman" w:cs="Calibri"/>
        </w:rPr>
        <w:t>The following forms are required when sending in an educational activity for continuing education credit</w:t>
      </w:r>
      <w:r w:rsidR="005E6D42">
        <w:rPr>
          <w:rFonts w:eastAsia="Times New Roman" w:cs="Calibri"/>
        </w:rPr>
        <w:t>. (Click to download forms)</w:t>
      </w:r>
      <w:r w:rsidRPr="00230963">
        <w:rPr>
          <w:rFonts w:eastAsia="Times New Roman" w:cs="Calibri"/>
        </w:rPr>
        <w:t>:</w:t>
      </w:r>
    </w:p>
    <w:p w14:paraId="54481293" w14:textId="77777777" w:rsidR="00230963" w:rsidRPr="00230963" w:rsidRDefault="00230963" w:rsidP="00230963">
      <w:pPr>
        <w:spacing w:after="0" w:line="240" w:lineRule="auto"/>
        <w:rPr>
          <w:rFonts w:eastAsia="Times New Roman" w:cs="Calibri"/>
        </w:rPr>
      </w:pPr>
    </w:p>
    <w:p w14:paraId="6BFD7DD2" w14:textId="4D079C86" w:rsidR="00230963" w:rsidRPr="00230963" w:rsidRDefault="002F4868" w:rsidP="00230963">
      <w:pPr>
        <w:numPr>
          <w:ilvl w:val="0"/>
          <w:numId w:val="1"/>
        </w:numPr>
        <w:spacing w:after="0" w:line="240" w:lineRule="auto"/>
        <w:contextualSpacing/>
        <w:rPr>
          <w:rFonts w:eastAsia="Times New Roman" w:cs="Calibri"/>
        </w:rPr>
      </w:pPr>
      <w:hyperlink r:id="rId7" w:history="1">
        <w:r w:rsidR="00FE5E47" w:rsidRPr="00D05941">
          <w:rPr>
            <w:rStyle w:val="Hyperlink"/>
            <w:rFonts w:eastAsia="Times New Roman" w:cs="Calibri"/>
          </w:rPr>
          <w:t>Application for CE credit</w:t>
        </w:r>
      </w:hyperlink>
      <w:r w:rsidR="00230963" w:rsidRPr="00230963">
        <w:rPr>
          <w:rFonts w:eastAsia="Times New Roman" w:cs="Calibri"/>
        </w:rPr>
        <w:t xml:space="preserve"> – overall information about your activity. Includes examples.</w:t>
      </w:r>
    </w:p>
    <w:p w14:paraId="76D0DB1F" w14:textId="02A2F43C" w:rsidR="00230963" w:rsidRPr="00230963" w:rsidRDefault="002F4868" w:rsidP="00230963">
      <w:pPr>
        <w:numPr>
          <w:ilvl w:val="0"/>
          <w:numId w:val="1"/>
        </w:numPr>
        <w:spacing w:after="0" w:line="240" w:lineRule="auto"/>
        <w:contextualSpacing/>
        <w:rPr>
          <w:rFonts w:eastAsia="Times New Roman" w:cs="Calibri"/>
        </w:rPr>
      </w:pPr>
      <w:hyperlink r:id="rId8" w:history="1">
        <w:r w:rsidR="00230963" w:rsidRPr="00E61D98">
          <w:rPr>
            <w:rStyle w:val="Hyperlink"/>
            <w:rFonts w:eastAsia="Times New Roman" w:cs="Calibri"/>
          </w:rPr>
          <w:t xml:space="preserve">Bio-COI </w:t>
        </w:r>
        <w:r w:rsidR="00E61D98" w:rsidRPr="00E61D98">
          <w:rPr>
            <w:rStyle w:val="Hyperlink"/>
            <w:rFonts w:eastAsia="Times New Roman" w:cs="Calibri"/>
          </w:rPr>
          <w:t>d</w:t>
        </w:r>
        <w:r w:rsidR="00230963" w:rsidRPr="00E61D98">
          <w:rPr>
            <w:rStyle w:val="Hyperlink"/>
            <w:rFonts w:eastAsia="Times New Roman" w:cs="Calibri"/>
          </w:rPr>
          <w:t>isclosure form</w:t>
        </w:r>
      </w:hyperlink>
      <w:r w:rsidR="00230963" w:rsidRPr="00230963">
        <w:rPr>
          <w:rFonts w:eastAsia="Times New Roman" w:cs="Calibri"/>
        </w:rPr>
        <w:t xml:space="preserve"> – must be completed for everyone involved in the activity (coordinator, planners, presenters, etc.)</w:t>
      </w:r>
    </w:p>
    <w:p w14:paraId="45731B96" w14:textId="3BC2F7F7" w:rsidR="00230963" w:rsidRPr="00230963" w:rsidRDefault="002F4868" w:rsidP="00230963">
      <w:pPr>
        <w:numPr>
          <w:ilvl w:val="0"/>
          <w:numId w:val="1"/>
        </w:numPr>
        <w:spacing w:after="0" w:line="240" w:lineRule="auto"/>
        <w:contextualSpacing/>
        <w:rPr>
          <w:rFonts w:eastAsia="Times New Roman" w:cs="Calibri"/>
        </w:rPr>
      </w:pPr>
      <w:hyperlink r:id="rId9" w:history="1">
        <w:r w:rsidR="00230963" w:rsidRPr="00E61D98">
          <w:rPr>
            <w:rStyle w:val="Hyperlink"/>
            <w:rFonts w:eastAsia="Times New Roman" w:cs="Calibri"/>
          </w:rPr>
          <w:t>Copy of promotional material</w:t>
        </w:r>
      </w:hyperlink>
      <w:r w:rsidR="00230963" w:rsidRPr="00230963">
        <w:rPr>
          <w:rFonts w:eastAsia="Times New Roman" w:cs="Calibri"/>
        </w:rPr>
        <w:t xml:space="preserve"> – every activity must submit a copy of their promotional material with their application for pre-approval</w:t>
      </w:r>
    </w:p>
    <w:p w14:paraId="6BF635E9" w14:textId="41E7C215" w:rsidR="00230963" w:rsidRPr="00230963" w:rsidRDefault="002F4868" w:rsidP="00230963">
      <w:pPr>
        <w:numPr>
          <w:ilvl w:val="0"/>
          <w:numId w:val="1"/>
        </w:numPr>
        <w:spacing w:after="0" w:line="240" w:lineRule="auto"/>
        <w:contextualSpacing/>
        <w:rPr>
          <w:rFonts w:eastAsia="Times New Roman" w:cs="Calibri"/>
        </w:rPr>
      </w:pPr>
      <w:hyperlink r:id="rId10" w:history="1">
        <w:r w:rsidR="00230963" w:rsidRPr="006C43BB">
          <w:rPr>
            <w:rStyle w:val="Hyperlink"/>
            <w:rFonts w:eastAsia="Times New Roman" w:cs="Calibri"/>
          </w:rPr>
          <w:t xml:space="preserve">Educational </w:t>
        </w:r>
        <w:r w:rsidR="00FE5E47" w:rsidRPr="006C43BB">
          <w:rPr>
            <w:rStyle w:val="Hyperlink"/>
            <w:rFonts w:eastAsia="Times New Roman" w:cs="Calibri"/>
          </w:rPr>
          <w:t>p</w:t>
        </w:r>
        <w:r w:rsidR="00230963" w:rsidRPr="006C43BB">
          <w:rPr>
            <w:rStyle w:val="Hyperlink"/>
            <w:rFonts w:eastAsia="Times New Roman" w:cs="Calibri"/>
          </w:rPr>
          <w:t>lanning table</w:t>
        </w:r>
      </w:hyperlink>
      <w:r w:rsidR="00230963" w:rsidRPr="00230963">
        <w:rPr>
          <w:rFonts w:eastAsia="Times New Roman" w:cs="Calibri"/>
        </w:rPr>
        <w:t xml:space="preserve"> – Live and enduring activities</w:t>
      </w:r>
    </w:p>
    <w:p w14:paraId="5F7F257A" w14:textId="32394329" w:rsidR="00230963" w:rsidRPr="00E73288" w:rsidRDefault="002F4868" w:rsidP="00230963">
      <w:pPr>
        <w:numPr>
          <w:ilvl w:val="0"/>
          <w:numId w:val="1"/>
        </w:numPr>
        <w:spacing w:after="0" w:line="240" w:lineRule="auto"/>
        <w:contextualSpacing/>
        <w:rPr>
          <w:rFonts w:eastAsia="Times New Roman" w:cs="Calibri"/>
          <w:b/>
        </w:rPr>
      </w:pPr>
      <w:hyperlink r:id="rId11" w:history="1">
        <w:r w:rsidR="00230963" w:rsidRPr="006C43BB">
          <w:rPr>
            <w:rStyle w:val="Hyperlink"/>
            <w:rFonts w:eastAsia="Times New Roman" w:cs="Calibri"/>
          </w:rPr>
          <w:t>Evaluation template</w:t>
        </w:r>
      </w:hyperlink>
      <w:r w:rsidR="00230963" w:rsidRPr="00230963">
        <w:rPr>
          <w:rFonts w:eastAsia="Times New Roman" w:cs="Calibri"/>
        </w:rPr>
        <w:t xml:space="preserve"> – Live and enduring activities</w:t>
      </w:r>
    </w:p>
    <w:p w14:paraId="59D24223" w14:textId="724030C9" w:rsidR="00E73288" w:rsidRDefault="00E73288" w:rsidP="00E73288">
      <w:pPr>
        <w:spacing w:after="0" w:line="240" w:lineRule="auto"/>
        <w:contextualSpacing/>
        <w:rPr>
          <w:rFonts w:eastAsia="Times New Roman" w:cs="Calibri"/>
          <w:b/>
        </w:rPr>
      </w:pPr>
    </w:p>
    <w:p w14:paraId="239C7F1D" w14:textId="58E03DEE" w:rsidR="00E73288" w:rsidRDefault="00E73288" w:rsidP="00E73288">
      <w:pPr>
        <w:spacing w:after="0" w:line="240" w:lineRule="auto"/>
        <w:contextualSpacing/>
        <w:rPr>
          <w:rFonts w:eastAsia="Times New Roman" w:cs="Calibri"/>
        </w:rPr>
      </w:pPr>
      <w:r>
        <w:rPr>
          <w:rFonts w:eastAsia="Times New Roman" w:cs="Calibri"/>
        </w:rPr>
        <w:t xml:space="preserve">The following forms are required only if they apply to your </w:t>
      </w:r>
      <w:r w:rsidR="007F61F8">
        <w:rPr>
          <w:rFonts w:eastAsia="Times New Roman" w:cs="Calibri"/>
        </w:rPr>
        <w:t>educational activity. (Click to download forms):</w:t>
      </w:r>
    </w:p>
    <w:p w14:paraId="2DB4C6C7" w14:textId="77777777" w:rsidR="00E27C28" w:rsidRPr="00E73288" w:rsidRDefault="00E27C28" w:rsidP="00E73288">
      <w:pPr>
        <w:spacing w:after="0" w:line="240" w:lineRule="auto"/>
        <w:contextualSpacing/>
        <w:rPr>
          <w:rFonts w:eastAsia="Times New Roman" w:cs="Calibri"/>
        </w:rPr>
      </w:pPr>
    </w:p>
    <w:p w14:paraId="2BCDA0A6" w14:textId="40921B7C" w:rsidR="00230963" w:rsidRPr="00230963" w:rsidRDefault="002F4868" w:rsidP="007F61F8">
      <w:pPr>
        <w:numPr>
          <w:ilvl w:val="0"/>
          <w:numId w:val="5"/>
        </w:numPr>
        <w:spacing w:after="0" w:line="240" w:lineRule="auto"/>
        <w:contextualSpacing/>
        <w:rPr>
          <w:rFonts w:eastAsia="Times New Roman" w:cs="Calibri"/>
        </w:rPr>
      </w:pPr>
      <w:hyperlink r:id="rId12" w:history="1">
        <w:r w:rsidR="00230963" w:rsidRPr="00DF2FB5">
          <w:rPr>
            <w:rStyle w:val="Hyperlink"/>
            <w:rFonts w:eastAsia="Times New Roman" w:cs="Calibri"/>
          </w:rPr>
          <w:t>Joint-provider agreement</w:t>
        </w:r>
      </w:hyperlink>
      <w:r w:rsidR="00230963" w:rsidRPr="00230963">
        <w:rPr>
          <w:rFonts w:eastAsia="Times New Roman" w:cs="Calibri"/>
        </w:rPr>
        <w:t xml:space="preserve"> (if applicable)</w:t>
      </w:r>
      <w:r w:rsidR="00072A13">
        <w:rPr>
          <w:rFonts w:eastAsia="Times New Roman" w:cs="Calibri"/>
        </w:rPr>
        <w:t xml:space="preserve"> – required if your activity is being joint provided with another organization</w:t>
      </w:r>
    </w:p>
    <w:p w14:paraId="0A98C64B" w14:textId="6833D867" w:rsidR="00230963" w:rsidRPr="00230963" w:rsidRDefault="002F4868" w:rsidP="007F61F8">
      <w:pPr>
        <w:numPr>
          <w:ilvl w:val="0"/>
          <w:numId w:val="5"/>
        </w:numPr>
        <w:spacing w:after="0" w:line="240" w:lineRule="auto"/>
        <w:contextualSpacing/>
        <w:rPr>
          <w:rFonts w:eastAsia="Times New Roman" w:cs="Calibri"/>
        </w:rPr>
      </w:pPr>
      <w:hyperlink r:id="rId13" w:history="1">
        <w:r w:rsidR="00230963" w:rsidRPr="006C43BB">
          <w:rPr>
            <w:rStyle w:val="Hyperlink"/>
            <w:rFonts w:eastAsia="Times New Roman" w:cs="Calibri"/>
          </w:rPr>
          <w:t xml:space="preserve">Commercial </w:t>
        </w:r>
        <w:r w:rsidR="00FE5E47" w:rsidRPr="006C43BB">
          <w:rPr>
            <w:rStyle w:val="Hyperlink"/>
            <w:rFonts w:eastAsia="Times New Roman" w:cs="Calibri"/>
          </w:rPr>
          <w:t>s</w:t>
        </w:r>
        <w:r w:rsidR="00230963" w:rsidRPr="006C43BB">
          <w:rPr>
            <w:rStyle w:val="Hyperlink"/>
            <w:rFonts w:eastAsia="Times New Roman" w:cs="Calibri"/>
          </w:rPr>
          <w:t>upport agreement</w:t>
        </w:r>
      </w:hyperlink>
      <w:r w:rsidR="00230963" w:rsidRPr="00230963">
        <w:rPr>
          <w:rFonts w:eastAsia="Times New Roman" w:cs="Calibri"/>
        </w:rPr>
        <w:t xml:space="preserve"> (if applicable)</w:t>
      </w:r>
      <w:r w:rsidR="00072A13">
        <w:rPr>
          <w:rFonts w:eastAsia="Times New Roman" w:cs="Calibri"/>
        </w:rPr>
        <w:t xml:space="preserve"> – </w:t>
      </w:r>
      <w:r w:rsidR="00016345" w:rsidRPr="00016345">
        <w:rPr>
          <w:rFonts w:eastAsia="Times New Roman" w:cs="Calibri"/>
        </w:rPr>
        <w:t>Financial or in-kind contributions given by a commercial interest that are used to pay for all or part of the costs of an educational activity.</w:t>
      </w:r>
    </w:p>
    <w:p w14:paraId="21FBD163" w14:textId="5AF8CDDE" w:rsidR="00230963" w:rsidRPr="00230963" w:rsidRDefault="002F4868" w:rsidP="007F61F8">
      <w:pPr>
        <w:numPr>
          <w:ilvl w:val="0"/>
          <w:numId w:val="5"/>
        </w:numPr>
        <w:spacing w:after="0" w:line="240" w:lineRule="auto"/>
        <w:contextualSpacing/>
        <w:rPr>
          <w:rFonts w:eastAsia="Times New Roman" w:cs="Calibri"/>
        </w:rPr>
      </w:pPr>
      <w:hyperlink r:id="rId14" w:history="1">
        <w:r w:rsidR="00230963" w:rsidRPr="003E4D0D">
          <w:rPr>
            <w:rStyle w:val="Hyperlink"/>
            <w:rFonts w:eastAsia="Times New Roman" w:cs="Calibri"/>
          </w:rPr>
          <w:t>Sponsorship agreement</w:t>
        </w:r>
      </w:hyperlink>
      <w:r w:rsidR="00230963" w:rsidRPr="00230963">
        <w:rPr>
          <w:rFonts w:eastAsia="Times New Roman" w:cs="Calibri"/>
        </w:rPr>
        <w:t xml:space="preserve"> (if applicable)</w:t>
      </w:r>
      <w:r w:rsidR="00710BF4">
        <w:rPr>
          <w:rFonts w:eastAsia="Times New Roman" w:cs="Calibri"/>
        </w:rPr>
        <w:t xml:space="preserve"> - </w:t>
      </w:r>
      <w:r w:rsidR="00016345" w:rsidRPr="00016345">
        <w:rPr>
          <w:rFonts w:eastAsia="Times New Roman" w:cs="Calibri"/>
        </w:rPr>
        <w:t>Financial or in-kind contributions from an organization that does not fit the category of a commercial interest and that are used to pay for all or part of the costs of an educational activity.</w:t>
      </w:r>
    </w:p>
    <w:p w14:paraId="549C87E6" w14:textId="1D60432C" w:rsidR="00230963" w:rsidRDefault="002F4868" w:rsidP="007F61F8">
      <w:pPr>
        <w:numPr>
          <w:ilvl w:val="0"/>
          <w:numId w:val="5"/>
        </w:numPr>
        <w:spacing w:after="0" w:line="240" w:lineRule="auto"/>
        <w:contextualSpacing/>
        <w:rPr>
          <w:rFonts w:eastAsia="Times New Roman" w:cs="Calibri"/>
        </w:rPr>
      </w:pPr>
      <w:hyperlink r:id="rId15" w:history="1">
        <w:r w:rsidR="00230963" w:rsidRPr="003E4D0D">
          <w:rPr>
            <w:rStyle w:val="Hyperlink"/>
            <w:rFonts w:eastAsia="Times New Roman" w:cs="Calibri"/>
          </w:rPr>
          <w:t>Encore Request Form</w:t>
        </w:r>
      </w:hyperlink>
      <w:r w:rsidR="00230963" w:rsidRPr="00230963">
        <w:rPr>
          <w:rFonts w:eastAsia="Times New Roman" w:cs="Calibri"/>
        </w:rPr>
        <w:t xml:space="preserve"> (if applicable)</w:t>
      </w:r>
      <w:r w:rsidR="00710BF4">
        <w:rPr>
          <w:rFonts w:eastAsia="Times New Roman" w:cs="Calibri"/>
        </w:rPr>
        <w:t xml:space="preserve"> – required</w:t>
      </w:r>
      <w:r w:rsidR="00550077">
        <w:rPr>
          <w:rFonts w:eastAsia="Times New Roman" w:cs="Calibri"/>
        </w:rPr>
        <w:t xml:space="preserve"> if you are repeating a previously approved program </w:t>
      </w:r>
      <w:r w:rsidR="007E5A5F">
        <w:rPr>
          <w:rFonts w:eastAsia="Times New Roman" w:cs="Calibri"/>
        </w:rPr>
        <w:t>before its expiration date</w:t>
      </w:r>
    </w:p>
    <w:p w14:paraId="2042F6C1" w14:textId="44011CC2" w:rsidR="00741ED1" w:rsidRDefault="00741ED1" w:rsidP="00741ED1">
      <w:pPr>
        <w:spacing w:after="0" w:line="240" w:lineRule="auto"/>
        <w:contextualSpacing/>
        <w:rPr>
          <w:rFonts w:eastAsia="Times New Roman" w:cs="Calibri"/>
        </w:rPr>
      </w:pPr>
    </w:p>
    <w:p w14:paraId="5F15E229" w14:textId="77777777" w:rsidR="00296776" w:rsidRDefault="00741ED1" w:rsidP="00741ED1">
      <w:pPr>
        <w:spacing w:after="0" w:line="240" w:lineRule="auto"/>
        <w:rPr>
          <w:rFonts w:ascii="Calibri" w:eastAsia="Times New Roman" w:hAnsi="Calibri" w:cs="Calibri"/>
        </w:rPr>
      </w:pPr>
      <w:r w:rsidRPr="00741ED1">
        <w:rPr>
          <w:rFonts w:ascii="Calibri" w:eastAsia="Times New Roman" w:hAnsi="Calibri" w:cs="Calibri"/>
        </w:rPr>
        <w:t>When submitting materials for CE programs, please be sure to submit all materials at once. Incomplete applications will not be accepted for review.</w:t>
      </w:r>
      <w:r w:rsidR="00884BBD">
        <w:rPr>
          <w:rFonts w:ascii="Calibri" w:eastAsia="Times New Roman" w:hAnsi="Calibri" w:cs="Calibri"/>
        </w:rPr>
        <w:t xml:space="preserve"> </w:t>
      </w:r>
    </w:p>
    <w:p w14:paraId="335B187C" w14:textId="77777777" w:rsidR="00296776" w:rsidRDefault="00296776" w:rsidP="00741ED1">
      <w:pPr>
        <w:spacing w:after="0" w:line="240" w:lineRule="auto"/>
        <w:rPr>
          <w:rFonts w:ascii="Calibri" w:eastAsia="Times New Roman" w:hAnsi="Calibri" w:cs="Calibri"/>
        </w:rPr>
      </w:pPr>
    </w:p>
    <w:p w14:paraId="4EE935F3" w14:textId="57B891F2" w:rsidR="00741ED1" w:rsidRPr="00741ED1" w:rsidRDefault="00462C87" w:rsidP="00741ED1">
      <w:pPr>
        <w:spacing w:after="0" w:line="240" w:lineRule="auto"/>
        <w:rPr>
          <w:rFonts w:ascii="Calibri" w:eastAsia="Times New Roman" w:hAnsi="Calibri" w:cs="Calibri"/>
        </w:rPr>
      </w:pPr>
      <w:r>
        <w:rPr>
          <w:rFonts w:ascii="Calibri" w:eastAsia="Times New Roman" w:hAnsi="Calibri" w:cs="Calibri"/>
        </w:rPr>
        <w:t>P</w:t>
      </w:r>
      <w:r w:rsidRPr="00462C87">
        <w:rPr>
          <w:rFonts w:ascii="Calibri" w:eastAsia="Times New Roman" w:hAnsi="Calibri" w:cs="Calibri"/>
        </w:rPr>
        <w:t xml:space="preserve">lease contact </w:t>
      </w:r>
      <w:hyperlink r:id="rId16" w:history="1">
        <w:r w:rsidR="00345B55" w:rsidRPr="00164777">
          <w:rPr>
            <w:rStyle w:val="Hyperlink"/>
            <w:rFonts w:ascii="Calibri" w:eastAsia="Times New Roman" w:hAnsi="Calibri" w:cs="Calibri"/>
          </w:rPr>
          <w:t>ceapplication@adces.org</w:t>
        </w:r>
      </w:hyperlink>
      <w:r>
        <w:rPr>
          <w:rFonts w:ascii="Calibri" w:eastAsia="Times New Roman" w:hAnsi="Calibri" w:cs="Calibri"/>
        </w:rPr>
        <w:t xml:space="preserve"> </w:t>
      </w:r>
      <w:r w:rsidRPr="00462C87">
        <w:rPr>
          <w:rFonts w:ascii="Calibri" w:eastAsia="Times New Roman" w:hAnsi="Calibri" w:cs="Calibri"/>
        </w:rPr>
        <w:t>for information on application fees</w:t>
      </w:r>
      <w:r>
        <w:rPr>
          <w:rFonts w:ascii="Calibri" w:eastAsia="Times New Roman" w:hAnsi="Calibri" w:cs="Calibri"/>
        </w:rPr>
        <w:t>, q</w:t>
      </w:r>
      <w:r w:rsidR="00884BBD" w:rsidRPr="00884BBD">
        <w:rPr>
          <w:rFonts w:ascii="Calibri" w:eastAsia="Times New Roman" w:hAnsi="Calibri" w:cs="Calibri"/>
        </w:rPr>
        <w:t>uestions and application</w:t>
      </w:r>
      <w:r>
        <w:rPr>
          <w:rFonts w:ascii="Calibri" w:eastAsia="Times New Roman" w:hAnsi="Calibri" w:cs="Calibri"/>
        </w:rPr>
        <w:t xml:space="preserve"> submissions.</w:t>
      </w:r>
    </w:p>
    <w:p w14:paraId="63C77BF9" w14:textId="77777777" w:rsidR="00741ED1" w:rsidRPr="00741ED1" w:rsidRDefault="00741ED1" w:rsidP="00741ED1">
      <w:pPr>
        <w:spacing w:after="0" w:line="240" w:lineRule="auto"/>
        <w:rPr>
          <w:rFonts w:ascii="Calibri" w:eastAsia="Times New Roman" w:hAnsi="Calibri" w:cs="Calibri"/>
        </w:rPr>
      </w:pPr>
    </w:p>
    <w:p w14:paraId="76EBF158" w14:textId="6460C187" w:rsidR="00741ED1" w:rsidRPr="00741ED1" w:rsidRDefault="00741ED1" w:rsidP="00741ED1">
      <w:pPr>
        <w:spacing w:after="0" w:line="240" w:lineRule="auto"/>
        <w:rPr>
          <w:rFonts w:ascii="Calibri" w:eastAsia="Times New Roman" w:hAnsi="Calibri" w:cs="Calibri"/>
        </w:rPr>
      </w:pPr>
      <w:r w:rsidRPr="00741ED1">
        <w:rPr>
          <w:rFonts w:ascii="Calibri" w:eastAsia="Times New Roman" w:hAnsi="Calibri" w:cs="Calibri"/>
        </w:rPr>
        <w:t xml:space="preserve">After activity materials are received, they are reviewed by </w:t>
      </w:r>
      <w:r w:rsidR="00724491">
        <w:rPr>
          <w:rFonts w:cstheme="minorHAnsi"/>
          <w:color w:val="000000"/>
        </w:rPr>
        <w:t>ADCES</w:t>
      </w:r>
      <w:r w:rsidR="00724491" w:rsidRPr="00230963">
        <w:rPr>
          <w:rFonts w:cstheme="minorHAnsi"/>
          <w:color w:val="000000"/>
        </w:rPr>
        <w:t xml:space="preserve"> </w:t>
      </w:r>
      <w:r w:rsidRPr="00741ED1">
        <w:rPr>
          <w:rFonts w:ascii="Calibri" w:eastAsia="Times New Roman" w:hAnsi="Calibri" w:cs="Calibri"/>
        </w:rPr>
        <w:t xml:space="preserve">staff to make sure all required information is present before going to the peer reviewers. Materials may be sent back to the activity coordinator at the discretion of </w:t>
      </w:r>
      <w:r w:rsidR="00724491">
        <w:rPr>
          <w:rFonts w:cstheme="minorHAnsi"/>
          <w:color w:val="000000"/>
        </w:rPr>
        <w:t>ADCES</w:t>
      </w:r>
      <w:r w:rsidR="00724491" w:rsidRPr="00230963">
        <w:rPr>
          <w:rFonts w:cstheme="minorHAnsi"/>
          <w:color w:val="000000"/>
        </w:rPr>
        <w:t xml:space="preserve"> </w:t>
      </w:r>
      <w:r w:rsidRPr="00741ED1">
        <w:rPr>
          <w:rFonts w:ascii="Calibri" w:eastAsia="Times New Roman" w:hAnsi="Calibri" w:cs="Calibri"/>
        </w:rPr>
        <w:t xml:space="preserve">staff if documents are incomplete or completed incorrectly. Once all materials have been completed correctly, </w:t>
      </w:r>
      <w:r w:rsidR="00724491">
        <w:rPr>
          <w:rFonts w:cstheme="minorHAnsi"/>
          <w:color w:val="000000"/>
        </w:rPr>
        <w:t>ADCES</w:t>
      </w:r>
      <w:r w:rsidR="00724491" w:rsidRPr="00230963">
        <w:rPr>
          <w:rFonts w:cstheme="minorHAnsi"/>
          <w:color w:val="000000"/>
        </w:rPr>
        <w:t xml:space="preserve"> </w:t>
      </w:r>
      <w:r w:rsidRPr="00741ED1">
        <w:rPr>
          <w:rFonts w:ascii="Calibri" w:eastAsia="Times New Roman" w:hAnsi="Calibri" w:cs="Calibri"/>
        </w:rPr>
        <w:t xml:space="preserve">staff assigns a peer review team. The review team is an interprofessional group of volunteer reviewers (nurses, pharmacists and dietitians). The review team will have up to 2 weeks to complete their review of the activity materials. </w:t>
      </w:r>
    </w:p>
    <w:p w14:paraId="5496C0C4" w14:textId="77777777" w:rsidR="00741ED1" w:rsidRPr="00741ED1" w:rsidRDefault="00741ED1" w:rsidP="00741ED1">
      <w:pPr>
        <w:spacing w:after="0" w:line="240" w:lineRule="auto"/>
        <w:rPr>
          <w:rFonts w:ascii="Calibri" w:eastAsia="Times New Roman" w:hAnsi="Calibri" w:cs="Calibri"/>
        </w:rPr>
      </w:pPr>
    </w:p>
    <w:p w14:paraId="366E0C86" w14:textId="6D59910B" w:rsidR="00741ED1" w:rsidRDefault="00741ED1" w:rsidP="00741ED1">
      <w:pPr>
        <w:spacing w:after="0" w:line="240" w:lineRule="auto"/>
        <w:rPr>
          <w:rFonts w:ascii="Calibri" w:eastAsia="Times New Roman" w:hAnsi="Calibri" w:cs="Calibri"/>
        </w:rPr>
      </w:pPr>
      <w:r w:rsidRPr="00741ED1">
        <w:rPr>
          <w:rFonts w:ascii="Calibri" w:eastAsia="Times New Roman" w:hAnsi="Calibri" w:cs="Calibri"/>
        </w:rPr>
        <w:t xml:space="preserve">Once the review is complete, feedback is sent to the activity coordinator through </w:t>
      </w:r>
      <w:r w:rsidR="00724491">
        <w:rPr>
          <w:rFonts w:cstheme="minorHAnsi"/>
          <w:color w:val="000000"/>
        </w:rPr>
        <w:t>ADCES</w:t>
      </w:r>
      <w:r w:rsidR="00724491" w:rsidRPr="00230963">
        <w:rPr>
          <w:rFonts w:cstheme="minorHAnsi"/>
          <w:color w:val="000000"/>
        </w:rPr>
        <w:t xml:space="preserve"> </w:t>
      </w:r>
      <w:r w:rsidRPr="00741ED1">
        <w:rPr>
          <w:rFonts w:ascii="Calibri" w:eastAsia="Times New Roman" w:hAnsi="Calibri" w:cs="Calibri"/>
        </w:rPr>
        <w:t xml:space="preserve">staff. The activity coordinator will have up to 1 week to complete any necessary edits or changes to their program. </w:t>
      </w:r>
    </w:p>
    <w:p w14:paraId="3DB38C34" w14:textId="2C167E09" w:rsidR="00C13C96" w:rsidRDefault="00C13C96" w:rsidP="00741ED1">
      <w:pPr>
        <w:spacing w:after="0" w:line="240" w:lineRule="auto"/>
        <w:rPr>
          <w:rFonts w:ascii="Calibri" w:eastAsia="Times New Roman" w:hAnsi="Calibri" w:cs="Calibri"/>
        </w:rPr>
      </w:pPr>
    </w:p>
    <w:p w14:paraId="75EDF343" w14:textId="051BEFC4" w:rsidR="00C13C96" w:rsidRPr="00741ED1" w:rsidRDefault="00C13C96" w:rsidP="00741ED1">
      <w:pPr>
        <w:spacing w:after="0" w:line="240" w:lineRule="auto"/>
        <w:rPr>
          <w:rFonts w:ascii="Calibri" w:eastAsia="Times New Roman" w:hAnsi="Calibri" w:cs="Calibri"/>
        </w:rPr>
      </w:pPr>
      <w:r>
        <w:rPr>
          <w:rFonts w:ascii="Calibri" w:eastAsia="Times New Roman" w:hAnsi="Calibri" w:cs="Calibri"/>
        </w:rPr>
        <w:t xml:space="preserve">The activity materials are then sent for a final round of review to the Nurse Peer Review Leader. </w:t>
      </w:r>
      <w:r w:rsidR="004811C9">
        <w:rPr>
          <w:rFonts w:ascii="Calibri" w:eastAsia="Times New Roman" w:hAnsi="Calibri" w:cs="Calibri"/>
        </w:rPr>
        <w:t>The NPRL</w:t>
      </w:r>
      <w:r>
        <w:rPr>
          <w:rFonts w:ascii="Calibri" w:eastAsia="Times New Roman" w:hAnsi="Calibri" w:cs="Calibri"/>
        </w:rPr>
        <w:t xml:space="preserve"> will have up to 1 week to review all </w:t>
      </w:r>
      <w:r w:rsidR="0060000D">
        <w:rPr>
          <w:rFonts w:ascii="Calibri" w:eastAsia="Times New Roman" w:hAnsi="Calibri" w:cs="Calibri"/>
        </w:rPr>
        <w:t>materia</w:t>
      </w:r>
      <w:r w:rsidR="00490B9D">
        <w:rPr>
          <w:rFonts w:ascii="Calibri" w:eastAsia="Times New Roman" w:hAnsi="Calibri" w:cs="Calibri"/>
        </w:rPr>
        <w:t>ls and will either approve the activity or give additional edits to be implemented.</w:t>
      </w:r>
    </w:p>
    <w:p w14:paraId="36E34B0B" w14:textId="77777777" w:rsidR="00741ED1" w:rsidRPr="00741ED1" w:rsidRDefault="00741ED1" w:rsidP="00741ED1">
      <w:pPr>
        <w:spacing w:after="0" w:line="240" w:lineRule="auto"/>
        <w:rPr>
          <w:rFonts w:ascii="Calibri" w:eastAsia="Times New Roman" w:hAnsi="Calibri" w:cs="Calibri"/>
        </w:rPr>
      </w:pPr>
    </w:p>
    <w:p w14:paraId="48C2C115" w14:textId="46B559E9" w:rsidR="00741ED1" w:rsidRPr="00741ED1" w:rsidRDefault="00741ED1" w:rsidP="00741ED1">
      <w:pPr>
        <w:spacing w:after="0" w:line="240" w:lineRule="auto"/>
        <w:rPr>
          <w:rFonts w:ascii="Calibri" w:eastAsia="Times New Roman" w:hAnsi="Calibri" w:cs="Calibri"/>
        </w:rPr>
      </w:pPr>
      <w:r w:rsidRPr="00741ED1">
        <w:rPr>
          <w:rFonts w:ascii="Calibri" w:eastAsia="Times New Roman" w:hAnsi="Calibri" w:cs="Calibri"/>
        </w:rPr>
        <w:t xml:space="preserve">Once these changes are made, the activity coordinator sends the materials back to </w:t>
      </w:r>
      <w:r w:rsidR="00724491">
        <w:rPr>
          <w:rFonts w:cstheme="minorHAnsi"/>
          <w:color w:val="000000"/>
        </w:rPr>
        <w:t>ADCES</w:t>
      </w:r>
      <w:r w:rsidR="00724491" w:rsidRPr="00230963">
        <w:rPr>
          <w:rFonts w:cstheme="minorHAnsi"/>
          <w:color w:val="000000"/>
        </w:rPr>
        <w:t xml:space="preserve"> </w:t>
      </w:r>
      <w:r w:rsidRPr="00741ED1">
        <w:rPr>
          <w:rFonts w:ascii="Calibri" w:eastAsia="Times New Roman" w:hAnsi="Calibri" w:cs="Calibri"/>
        </w:rPr>
        <w:t>staff</w:t>
      </w:r>
      <w:r w:rsidR="003D54EE">
        <w:rPr>
          <w:rFonts w:ascii="Calibri" w:eastAsia="Times New Roman" w:hAnsi="Calibri" w:cs="Calibri"/>
        </w:rPr>
        <w:t xml:space="preserve">, and if all requirements have been met, the activity is approved. </w:t>
      </w:r>
      <w:r w:rsidRPr="00741ED1">
        <w:rPr>
          <w:rFonts w:ascii="Calibri" w:eastAsia="Times New Roman" w:hAnsi="Calibri" w:cs="Calibri"/>
        </w:rPr>
        <w:t xml:space="preserve">At that time, </w:t>
      </w:r>
      <w:r w:rsidR="00724491">
        <w:rPr>
          <w:rFonts w:cstheme="minorHAnsi"/>
          <w:color w:val="000000"/>
        </w:rPr>
        <w:t>ADCES</w:t>
      </w:r>
      <w:r w:rsidR="00724491" w:rsidRPr="00230963">
        <w:rPr>
          <w:rFonts w:cstheme="minorHAnsi"/>
          <w:color w:val="000000"/>
        </w:rPr>
        <w:t xml:space="preserve"> </w:t>
      </w:r>
      <w:r w:rsidRPr="00741ED1">
        <w:rPr>
          <w:rFonts w:ascii="Calibri" w:eastAsia="Times New Roman" w:hAnsi="Calibri" w:cs="Calibri"/>
        </w:rPr>
        <w:t>staff will send the continuing education materials to the activity coordinator and the activity can take place with continuing education credits. The CE materials include the following:</w:t>
      </w:r>
    </w:p>
    <w:p w14:paraId="72762588" w14:textId="77777777" w:rsidR="00741ED1" w:rsidRPr="00741ED1" w:rsidRDefault="00741ED1" w:rsidP="00741ED1">
      <w:pPr>
        <w:spacing w:after="0" w:line="240" w:lineRule="auto"/>
        <w:rPr>
          <w:rFonts w:ascii="Calibri" w:eastAsia="Times New Roman" w:hAnsi="Calibri" w:cs="Calibri"/>
        </w:rPr>
      </w:pPr>
    </w:p>
    <w:p w14:paraId="398AC99E" w14:textId="4C20605F" w:rsidR="00741ED1" w:rsidRPr="00741ED1" w:rsidRDefault="00345B55" w:rsidP="00741ED1">
      <w:pPr>
        <w:pStyle w:val="ListParagraph"/>
        <w:numPr>
          <w:ilvl w:val="0"/>
          <w:numId w:val="2"/>
        </w:numPr>
        <w:spacing w:after="0" w:line="240" w:lineRule="auto"/>
        <w:rPr>
          <w:rFonts w:ascii="Calibri" w:eastAsia="Times New Roman" w:hAnsi="Calibri" w:cs="Calibri"/>
        </w:rPr>
      </w:pPr>
      <w:r>
        <w:rPr>
          <w:rFonts w:cstheme="minorHAnsi"/>
          <w:color w:val="000000"/>
        </w:rPr>
        <w:t>ADCES</w:t>
      </w:r>
      <w:r w:rsidRPr="00230963">
        <w:rPr>
          <w:rFonts w:cstheme="minorHAnsi"/>
          <w:color w:val="000000"/>
        </w:rPr>
        <w:t xml:space="preserve"> </w:t>
      </w:r>
      <w:r w:rsidR="00741ED1" w:rsidRPr="00741ED1">
        <w:rPr>
          <w:rFonts w:ascii="Calibri" w:eastAsia="Times New Roman" w:hAnsi="Calibri" w:cs="Calibri"/>
        </w:rPr>
        <w:t>disclosure slide</w:t>
      </w:r>
    </w:p>
    <w:p w14:paraId="1C658BF1" w14:textId="77777777" w:rsidR="00741ED1" w:rsidRPr="00741ED1" w:rsidRDefault="00741ED1" w:rsidP="00741ED1">
      <w:pPr>
        <w:pStyle w:val="ListParagraph"/>
        <w:numPr>
          <w:ilvl w:val="0"/>
          <w:numId w:val="2"/>
        </w:numPr>
        <w:spacing w:after="0" w:line="240" w:lineRule="auto"/>
        <w:rPr>
          <w:rFonts w:ascii="Calibri" w:eastAsia="Times New Roman" w:hAnsi="Calibri" w:cs="Calibri"/>
        </w:rPr>
      </w:pPr>
      <w:r w:rsidRPr="00741ED1">
        <w:rPr>
          <w:rFonts w:ascii="Calibri" w:eastAsia="Times New Roman" w:hAnsi="Calibri" w:cs="Calibri"/>
        </w:rPr>
        <w:t>Summative evaluation template (to be completed by the Nurse Planner)</w:t>
      </w:r>
    </w:p>
    <w:p w14:paraId="7EB65259" w14:textId="77777777" w:rsidR="00741ED1" w:rsidRPr="00741ED1" w:rsidRDefault="00741ED1" w:rsidP="00741ED1">
      <w:pPr>
        <w:pStyle w:val="ListParagraph"/>
        <w:numPr>
          <w:ilvl w:val="0"/>
          <w:numId w:val="2"/>
        </w:numPr>
        <w:spacing w:after="0" w:line="240" w:lineRule="auto"/>
        <w:rPr>
          <w:rFonts w:ascii="Calibri" w:eastAsia="Times New Roman" w:hAnsi="Calibri" w:cs="Calibri"/>
        </w:rPr>
      </w:pPr>
      <w:r w:rsidRPr="00741ED1">
        <w:rPr>
          <w:rFonts w:ascii="Calibri" w:eastAsia="Times New Roman" w:hAnsi="Calibri" w:cs="Calibri"/>
        </w:rPr>
        <w:t>CE certificate (PDF and DOC)</w:t>
      </w:r>
    </w:p>
    <w:p w14:paraId="33820A35" w14:textId="77777777" w:rsidR="00741ED1" w:rsidRPr="00741ED1" w:rsidRDefault="00741ED1" w:rsidP="00741ED1">
      <w:pPr>
        <w:pStyle w:val="ListParagraph"/>
        <w:numPr>
          <w:ilvl w:val="0"/>
          <w:numId w:val="2"/>
        </w:numPr>
        <w:spacing w:after="0" w:line="240" w:lineRule="auto"/>
        <w:rPr>
          <w:rFonts w:ascii="Calibri" w:eastAsia="Times New Roman" w:hAnsi="Calibri" w:cs="Calibri"/>
        </w:rPr>
      </w:pPr>
      <w:r w:rsidRPr="00741ED1">
        <w:rPr>
          <w:rFonts w:ascii="Calibri" w:eastAsia="Times New Roman" w:hAnsi="Calibri" w:cs="Calibri"/>
        </w:rPr>
        <w:t>CE program letters</w:t>
      </w:r>
    </w:p>
    <w:p w14:paraId="1ECE600F" w14:textId="70538CE1" w:rsidR="00741ED1" w:rsidRPr="00741ED1" w:rsidRDefault="00741ED1" w:rsidP="00741ED1">
      <w:pPr>
        <w:pStyle w:val="ListParagraph"/>
        <w:numPr>
          <w:ilvl w:val="0"/>
          <w:numId w:val="2"/>
        </w:numPr>
        <w:spacing w:after="0" w:line="240" w:lineRule="auto"/>
        <w:rPr>
          <w:rFonts w:ascii="Calibri" w:eastAsia="Times New Roman" w:hAnsi="Calibri" w:cs="Calibri"/>
        </w:rPr>
      </w:pPr>
      <w:r w:rsidRPr="00741ED1">
        <w:rPr>
          <w:rFonts w:ascii="Calibri" w:eastAsia="Times New Roman" w:hAnsi="Calibri" w:cs="Calibri"/>
        </w:rPr>
        <w:t>Sign in sheets – Pharm</w:t>
      </w:r>
      <w:r w:rsidR="00724491">
        <w:rPr>
          <w:rFonts w:ascii="Calibri" w:eastAsia="Times New Roman" w:hAnsi="Calibri" w:cs="Calibri"/>
        </w:rPr>
        <w:t>, RN, other</w:t>
      </w:r>
    </w:p>
    <w:p w14:paraId="557EF3BE" w14:textId="77777777" w:rsidR="00741ED1" w:rsidRPr="00741ED1" w:rsidRDefault="00741ED1" w:rsidP="00741ED1">
      <w:pPr>
        <w:pStyle w:val="ListParagraph"/>
        <w:numPr>
          <w:ilvl w:val="0"/>
          <w:numId w:val="2"/>
        </w:numPr>
        <w:spacing w:after="0" w:line="240" w:lineRule="auto"/>
        <w:rPr>
          <w:rFonts w:ascii="Calibri" w:eastAsia="Times New Roman" w:hAnsi="Calibri" w:cs="Calibri"/>
        </w:rPr>
      </w:pPr>
      <w:r w:rsidRPr="00741ED1">
        <w:rPr>
          <w:rFonts w:ascii="Calibri" w:eastAsia="Times New Roman" w:hAnsi="Calibri" w:cs="Calibri"/>
        </w:rPr>
        <w:lastRenderedPageBreak/>
        <w:t>Participant attendance sheet (if applicable)</w:t>
      </w:r>
    </w:p>
    <w:p w14:paraId="025999DE" w14:textId="77777777" w:rsidR="00741ED1" w:rsidRPr="00741ED1" w:rsidRDefault="00741ED1" w:rsidP="00741ED1">
      <w:pPr>
        <w:spacing w:after="0" w:line="240" w:lineRule="auto"/>
        <w:rPr>
          <w:rFonts w:ascii="Calibri" w:eastAsia="Times New Roman" w:hAnsi="Calibri" w:cs="Calibri"/>
        </w:rPr>
      </w:pPr>
    </w:p>
    <w:p w14:paraId="427084F5" w14:textId="42196F6E" w:rsidR="00741ED1" w:rsidRDefault="00741ED1" w:rsidP="00741ED1">
      <w:pPr>
        <w:spacing w:after="0" w:line="240" w:lineRule="auto"/>
        <w:rPr>
          <w:rFonts w:ascii="Calibri" w:eastAsia="Times New Roman" w:hAnsi="Calibri" w:cs="Calibri"/>
        </w:rPr>
      </w:pPr>
      <w:r w:rsidRPr="00741ED1">
        <w:rPr>
          <w:rFonts w:ascii="Calibri" w:eastAsia="Times New Roman" w:hAnsi="Calibri" w:cs="Calibri"/>
        </w:rPr>
        <w:t xml:space="preserve">Any changes in content after initial approval must be communicated to </w:t>
      </w:r>
      <w:r w:rsidR="00724491">
        <w:rPr>
          <w:rFonts w:cstheme="minorHAnsi"/>
          <w:color w:val="000000"/>
        </w:rPr>
        <w:t>ADCES</w:t>
      </w:r>
      <w:r w:rsidR="00724491" w:rsidRPr="00230963">
        <w:rPr>
          <w:rFonts w:cstheme="minorHAnsi"/>
          <w:color w:val="000000"/>
        </w:rPr>
        <w:t xml:space="preserve"> </w:t>
      </w:r>
      <w:r w:rsidRPr="00741ED1">
        <w:rPr>
          <w:rFonts w:ascii="Calibri" w:eastAsia="Times New Roman" w:hAnsi="Calibri" w:cs="Calibri"/>
        </w:rPr>
        <w:t xml:space="preserve">for review and approval in order for the content to be presented. </w:t>
      </w:r>
      <w:r w:rsidRPr="00741ED1">
        <w:rPr>
          <w:rFonts w:ascii="Calibri" w:eastAsia="Times New Roman" w:hAnsi="Calibri" w:cs="Calibri"/>
          <w:b/>
        </w:rPr>
        <w:t xml:space="preserve">Any changes not sent to </w:t>
      </w:r>
      <w:r w:rsidR="00724491" w:rsidRPr="00724491">
        <w:rPr>
          <w:rFonts w:ascii="Calibri" w:eastAsia="Times New Roman" w:hAnsi="Calibri" w:cs="Calibri"/>
          <w:b/>
        </w:rPr>
        <w:t xml:space="preserve">ADCES </w:t>
      </w:r>
      <w:r w:rsidRPr="00741ED1">
        <w:rPr>
          <w:rFonts w:ascii="Calibri" w:eastAsia="Times New Roman" w:hAnsi="Calibri" w:cs="Calibri"/>
          <w:b/>
        </w:rPr>
        <w:t>for review and approval will not be awarded CE</w:t>
      </w:r>
      <w:r w:rsidRPr="00741ED1">
        <w:rPr>
          <w:rFonts w:ascii="Calibri" w:eastAsia="Times New Roman" w:hAnsi="Calibri" w:cs="Calibri"/>
        </w:rPr>
        <w:t xml:space="preserve">. For change requests, please email </w:t>
      </w:r>
      <w:r w:rsidR="00345B55">
        <w:rPr>
          <w:rFonts w:cstheme="minorHAnsi"/>
          <w:color w:val="000000"/>
        </w:rPr>
        <w:t>ADCES</w:t>
      </w:r>
      <w:r w:rsidR="00345B55" w:rsidRPr="00230963">
        <w:rPr>
          <w:rFonts w:cstheme="minorHAnsi"/>
          <w:color w:val="000000"/>
        </w:rPr>
        <w:t xml:space="preserve"> </w:t>
      </w:r>
      <w:r w:rsidRPr="00741ED1">
        <w:rPr>
          <w:rFonts w:ascii="Calibri" w:eastAsia="Times New Roman" w:hAnsi="Calibri" w:cs="Calibri"/>
        </w:rPr>
        <w:t>to discuss options.</w:t>
      </w:r>
    </w:p>
    <w:p w14:paraId="66DEAB6E" w14:textId="0763940D" w:rsidR="004B5CCE" w:rsidRDefault="004B5CCE" w:rsidP="00741ED1">
      <w:pPr>
        <w:spacing w:after="0" w:line="240" w:lineRule="auto"/>
        <w:rPr>
          <w:rFonts w:ascii="Calibri" w:eastAsia="Times New Roman" w:hAnsi="Calibri" w:cs="Calibri"/>
        </w:rPr>
      </w:pPr>
    </w:p>
    <w:p w14:paraId="12335838" w14:textId="5EF82DCB" w:rsidR="004B5CCE" w:rsidRPr="00741ED1" w:rsidRDefault="004B5CCE" w:rsidP="00741ED1">
      <w:pPr>
        <w:spacing w:after="0" w:line="240" w:lineRule="auto"/>
        <w:rPr>
          <w:rFonts w:ascii="Calibri" w:eastAsia="Times New Roman" w:hAnsi="Calibri" w:cs="Calibri"/>
        </w:rPr>
      </w:pPr>
      <w:r>
        <w:rPr>
          <w:rFonts w:ascii="Calibri" w:eastAsia="Times New Roman" w:hAnsi="Calibri" w:cs="Calibri"/>
        </w:rPr>
        <w:t>All slides</w:t>
      </w:r>
      <w:r w:rsidR="00425926">
        <w:rPr>
          <w:rFonts w:ascii="Calibri" w:eastAsia="Times New Roman" w:hAnsi="Calibri" w:cs="Calibri"/>
        </w:rPr>
        <w:t xml:space="preserve">/handouts must be sent to </w:t>
      </w:r>
      <w:r w:rsidR="00724491">
        <w:rPr>
          <w:rFonts w:cstheme="minorHAnsi"/>
          <w:color w:val="000000"/>
        </w:rPr>
        <w:t>ADCES</w:t>
      </w:r>
      <w:r w:rsidR="00724491" w:rsidRPr="00230963">
        <w:rPr>
          <w:rFonts w:cstheme="minorHAnsi"/>
          <w:color w:val="000000"/>
        </w:rPr>
        <w:t xml:space="preserve"> </w:t>
      </w:r>
      <w:r w:rsidR="00425926">
        <w:rPr>
          <w:rFonts w:ascii="Calibri" w:eastAsia="Times New Roman" w:hAnsi="Calibri" w:cs="Calibri"/>
        </w:rPr>
        <w:t xml:space="preserve">at least 15 days prior to the program date. Reviewers may request </w:t>
      </w:r>
      <w:r w:rsidR="00955492">
        <w:rPr>
          <w:rFonts w:ascii="Calibri" w:eastAsia="Times New Roman" w:hAnsi="Calibri" w:cs="Calibri"/>
        </w:rPr>
        <w:t xml:space="preserve">to review slides before that deadline. In that case, those slides must be sent for peer review. </w:t>
      </w:r>
    </w:p>
    <w:p w14:paraId="71A98465" w14:textId="77777777" w:rsidR="00741ED1" w:rsidRPr="00741ED1" w:rsidRDefault="00741ED1" w:rsidP="00741ED1">
      <w:pPr>
        <w:spacing w:after="0" w:line="240" w:lineRule="auto"/>
        <w:rPr>
          <w:rFonts w:ascii="Calibri" w:eastAsia="Times New Roman" w:hAnsi="Calibri" w:cs="Calibri"/>
        </w:rPr>
      </w:pPr>
    </w:p>
    <w:p w14:paraId="0F48FBEC" w14:textId="46ABA9F2" w:rsidR="00741ED1" w:rsidRPr="00741ED1" w:rsidRDefault="00741ED1" w:rsidP="00741ED1">
      <w:pPr>
        <w:spacing w:after="0" w:line="240" w:lineRule="auto"/>
        <w:rPr>
          <w:rFonts w:ascii="Calibri" w:eastAsia="Times New Roman" w:hAnsi="Calibri" w:cs="Calibri"/>
        </w:rPr>
      </w:pPr>
      <w:r w:rsidRPr="00741ED1">
        <w:rPr>
          <w:rFonts w:ascii="Calibri" w:eastAsia="Times New Roman" w:hAnsi="Calibri" w:cs="Calibri"/>
        </w:rPr>
        <w:t xml:space="preserve">Post activity materials are due to </w:t>
      </w:r>
      <w:r w:rsidR="00724491">
        <w:rPr>
          <w:rFonts w:cstheme="minorHAnsi"/>
          <w:color w:val="000000"/>
        </w:rPr>
        <w:t>ADCES</w:t>
      </w:r>
      <w:r w:rsidR="00724491" w:rsidRPr="00230963">
        <w:rPr>
          <w:rFonts w:cstheme="minorHAnsi"/>
          <w:color w:val="000000"/>
        </w:rPr>
        <w:t xml:space="preserve"> </w:t>
      </w:r>
      <w:r w:rsidRPr="00741ED1">
        <w:rPr>
          <w:rFonts w:ascii="Calibri" w:eastAsia="Times New Roman" w:hAnsi="Calibri" w:cs="Calibri"/>
        </w:rPr>
        <w:t>30 days after the activity’s date. These materials include:</w:t>
      </w:r>
    </w:p>
    <w:p w14:paraId="7DF54F7E" w14:textId="77777777" w:rsidR="00741ED1" w:rsidRPr="00741ED1" w:rsidRDefault="00741ED1" w:rsidP="00741ED1">
      <w:pPr>
        <w:spacing w:after="0" w:line="240" w:lineRule="auto"/>
        <w:rPr>
          <w:rFonts w:ascii="Calibri" w:eastAsia="Times New Roman" w:hAnsi="Calibri" w:cs="Calibri"/>
        </w:rPr>
      </w:pPr>
    </w:p>
    <w:p w14:paraId="46F78EE8" w14:textId="77777777" w:rsidR="00741ED1" w:rsidRPr="00741ED1" w:rsidRDefault="00741ED1" w:rsidP="00741ED1">
      <w:pPr>
        <w:pStyle w:val="ListParagraph"/>
        <w:numPr>
          <w:ilvl w:val="0"/>
          <w:numId w:val="3"/>
        </w:numPr>
        <w:spacing w:after="0" w:line="240" w:lineRule="auto"/>
        <w:rPr>
          <w:rFonts w:ascii="Calibri" w:eastAsia="Times New Roman" w:hAnsi="Calibri" w:cs="Calibri"/>
        </w:rPr>
      </w:pPr>
      <w:r w:rsidRPr="00741ED1">
        <w:rPr>
          <w:rFonts w:ascii="Calibri" w:eastAsia="Times New Roman" w:hAnsi="Calibri" w:cs="Calibri"/>
        </w:rPr>
        <w:t>Final copies of handouts/PowerPoint slides</w:t>
      </w:r>
    </w:p>
    <w:p w14:paraId="2232371F" w14:textId="77777777" w:rsidR="00741ED1" w:rsidRPr="00741ED1" w:rsidRDefault="00741ED1" w:rsidP="00741ED1">
      <w:pPr>
        <w:pStyle w:val="ListParagraph"/>
        <w:numPr>
          <w:ilvl w:val="0"/>
          <w:numId w:val="3"/>
        </w:numPr>
        <w:spacing w:after="0" w:line="240" w:lineRule="auto"/>
        <w:rPr>
          <w:rFonts w:ascii="Calibri" w:eastAsia="Times New Roman" w:hAnsi="Calibri" w:cs="Calibri"/>
        </w:rPr>
      </w:pPr>
      <w:r w:rsidRPr="00741ED1">
        <w:rPr>
          <w:rFonts w:ascii="Calibri" w:eastAsia="Times New Roman" w:hAnsi="Calibri" w:cs="Calibri"/>
        </w:rPr>
        <w:t>Final copy of promotional material</w:t>
      </w:r>
    </w:p>
    <w:p w14:paraId="78DBE7D6" w14:textId="15AE413A" w:rsidR="00741ED1" w:rsidRPr="00163238" w:rsidRDefault="00163238" w:rsidP="00163238">
      <w:pPr>
        <w:pStyle w:val="ListParagraph"/>
        <w:numPr>
          <w:ilvl w:val="0"/>
          <w:numId w:val="3"/>
        </w:numPr>
        <w:spacing w:after="0" w:line="240" w:lineRule="auto"/>
        <w:rPr>
          <w:rFonts w:ascii="Calibri" w:eastAsia="Times New Roman" w:hAnsi="Calibri" w:cs="Calibri"/>
        </w:rPr>
      </w:pPr>
      <w:r>
        <w:rPr>
          <w:rFonts w:ascii="Calibri" w:eastAsia="Times New Roman" w:hAnsi="Calibri" w:cs="Calibri"/>
        </w:rPr>
        <w:t xml:space="preserve">Completed sign-in sheets per discipline. </w:t>
      </w:r>
      <w:r w:rsidRPr="00741ED1">
        <w:rPr>
          <w:rFonts w:ascii="Calibri" w:eastAsia="Times New Roman" w:hAnsi="Calibri" w:cs="Calibri"/>
        </w:rPr>
        <w:t>In order to claim their contact hours, all pharmacists must provide their date of birth (mmdd) and NABP ePID number on the sign-in sheets.</w:t>
      </w:r>
    </w:p>
    <w:p w14:paraId="275A0065" w14:textId="77777777" w:rsidR="00741ED1" w:rsidRPr="00741ED1" w:rsidRDefault="00741ED1" w:rsidP="00741ED1">
      <w:pPr>
        <w:pStyle w:val="ListParagraph"/>
        <w:numPr>
          <w:ilvl w:val="0"/>
          <w:numId w:val="3"/>
        </w:numPr>
        <w:spacing w:after="0" w:line="240" w:lineRule="auto"/>
        <w:rPr>
          <w:rFonts w:ascii="Calibri" w:eastAsia="Times New Roman" w:hAnsi="Calibri" w:cs="Calibri"/>
        </w:rPr>
      </w:pPr>
      <w:r w:rsidRPr="00741ED1">
        <w:rPr>
          <w:rFonts w:ascii="Calibri" w:eastAsia="Times New Roman" w:hAnsi="Calibri" w:cs="Calibri"/>
        </w:rPr>
        <w:t>Summative Activity Evaluation form - including open-ended questions and Nurse Planner Review</w:t>
      </w:r>
    </w:p>
    <w:p w14:paraId="42CDDBB6" w14:textId="268F0605" w:rsidR="00741ED1" w:rsidRDefault="00741ED1" w:rsidP="00741ED1">
      <w:pPr>
        <w:pStyle w:val="ListParagraph"/>
        <w:numPr>
          <w:ilvl w:val="0"/>
          <w:numId w:val="3"/>
        </w:numPr>
        <w:spacing w:after="0" w:line="240" w:lineRule="auto"/>
        <w:rPr>
          <w:rFonts w:ascii="Calibri" w:eastAsia="Times New Roman" w:hAnsi="Calibri" w:cs="Calibri"/>
        </w:rPr>
      </w:pPr>
      <w:r w:rsidRPr="00741ED1">
        <w:rPr>
          <w:rFonts w:ascii="Calibri" w:eastAsia="Times New Roman" w:hAnsi="Calibri" w:cs="Calibri"/>
        </w:rPr>
        <w:t>Participant Attendance Sheets (if applicable) – for attendees to indicate which breakout sessions they attended. Must be completed by each participant.</w:t>
      </w:r>
    </w:p>
    <w:p w14:paraId="32E0ACB4" w14:textId="42A372B8" w:rsidR="00414D0B" w:rsidRDefault="00416484" w:rsidP="00163238">
      <w:pPr>
        <w:pStyle w:val="ListParagraph"/>
        <w:numPr>
          <w:ilvl w:val="0"/>
          <w:numId w:val="3"/>
        </w:numPr>
        <w:spacing w:after="0" w:line="240" w:lineRule="auto"/>
        <w:rPr>
          <w:rFonts w:ascii="Calibri" w:eastAsia="Times New Roman" w:hAnsi="Calibri" w:cs="Calibri"/>
        </w:rPr>
      </w:pPr>
      <w:r w:rsidRPr="00416484">
        <w:rPr>
          <w:rFonts w:ascii="Calibri" w:eastAsia="Times New Roman" w:hAnsi="Calibri" w:cs="Calibri"/>
        </w:rPr>
        <w:t>Consolidated CE Certificate for Nurses, Pharmacists with your organization/group’s information where applicable</w:t>
      </w:r>
    </w:p>
    <w:p w14:paraId="1374D377" w14:textId="158C11DA" w:rsidR="00724491" w:rsidRPr="00163238" w:rsidRDefault="00724491" w:rsidP="00163238">
      <w:pPr>
        <w:pStyle w:val="ListParagraph"/>
        <w:numPr>
          <w:ilvl w:val="0"/>
          <w:numId w:val="3"/>
        </w:numPr>
        <w:spacing w:after="0" w:line="240" w:lineRule="auto"/>
        <w:rPr>
          <w:rFonts w:ascii="Calibri" w:eastAsia="Times New Roman" w:hAnsi="Calibri" w:cs="Calibri"/>
        </w:rPr>
      </w:pPr>
      <w:r>
        <w:rPr>
          <w:rFonts w:ascii="Calibri" w:eastAsia="Times New Roman" w:hAnsi="Calibri" w:cs="Calibri"/>
        </w:rPr>
        <w:t>Commercial Support Reconciliation Form (if applicable) – a summary of the commercial support you received</w:t>
      </w:r>
    </w:p>
    <w:sectPr w:rsidR="00724491" w:rsidRPr="00163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A3558"/>
    <w:multiLevelType w:val="hybridMultilevel"/>
    <w:tmpl w:val="9A343D82"/>
    <w:lvl w:ilvl="0" w:tplc="1A1854C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5483113"/>
    <w:multiLevelType w:val="hybridMultilevel"/>
    <w:tmpl w:val="9A343D82"/>
    <w:lvl w:ilvl="0" w:tplc="1A1854C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FC03C6B"/>
    <w:multiLevelType w:val="hybridMultilevel"/>
    <w:tmpl w:val="D14E3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A029F9"/>
    <w:multiLevelType w:val="hybridMultilevel"/>
    <w:tmpl w:val="CB5AD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963"/>
    <w:rsid w:val="00016345"/>
    <w:rsid w:val="000655E7"/>
    <w:rsid w:val="00072A13"/>
    <w:rsid w:val="00163238"/>
    <w:rsid w:val="00230963"/>
    <w:rsid w:val="00296776"/>
    <w:rsid w:val="002C452C"/>
    <w:rsid w:val="002F4868"/>
    <w:rsid w:val="00345B55"/>
    <w:rsid w:val="003D54EE"/>
    <w:rsid w:val="003E4D0D"/>
    <w:rsid w:val="00414D0B"/>
    <w:rsid w:val="00416484"/>
    <w:rsid w:val="00417EC5"/>
    <w:rsid w:val="00425926"/>
    <w:rsid w:val="00462C87"/>
    <w:rsid w:val="004811C9"/>
    <w:rsid w:val="00490B9D"/>
    <w:rsid w:val="004B5CCE"/>
    <w:rsid w:val="00550077"/>
    <w:rsid w:val="005A0F5E"/>
    <w:rsid w:val="005E6D42"/>
    <w:rsid w:val="0060000D"/>
    <w:rsid w:val="006C43BB"/>
    <w:rsid w:val="00710BF4"/>
    <w:rsid w:val="00724491"/>
    <w:rsid w:val="00741ED1"/>
    <w:rsid w:val="007C0DDB"/>
    <w:rsid w:val="007E5A5F"/>
    <w:rsid w:val="007F61F8"/>
    <w:rsid w:val="00884BBD"/>
    <w:rsid w:val="00955492"/>
    <w:rsid w:val="00B651C0"/>
    <w:rsid w:val="00C13C96"/>
    <w:rsid w:val="00CB4BDA"/>
    <w:rsid w:val="00D05941"/>
    <w:rsid w:val="00DF2FB5"/>
    <w:rsid w:val="00E27C28"/>
    <w:rsid w:val="00E61D98"/>
    <w:rsid w:val="00E73288"/>
    <w:rsid w:val="00E9784C"/>
    <w:rsid w:val="00ED7767"/>
    <w:rsid w:val="00FE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FB227"/>
  <w15:chartTrackingRefBased/>
  <w15:docId w15:val="{54D521F1-A104-4EE6-A276-F997F46F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09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0963"/>
    <w:rPr>
      <w:i/>
      <w:iCs/>
    </w:rPr>
  </w:style>
  <w:style w:type="character" w:styleId="Hyperlink">
    <w:name w:val="Hyperlink"/>
    <w:basedOn w:val="DefaultParagraphFont"/>
    <w:uiPriority w:val="99"/>
    <w:unhideWhenUsed/>
    <w:rsid w:val="00230963"/>
    <w:rPr>
      <w:color w:val="0563C1" w:themeColor="hyperlink"/>
      <w:u w:val="single"/>
    </w:rPr>
  </w:style>
  <w:style w:type="character" w:styleId="UnresolvedMention">
    <w:name w:val="Unresolved Mention"/>
    <w:basedOn w:val="DefaultParagraphFont"/>
    <w:uiPriority w:val="99"/>
    <w:semiHidden/>
    <w:unhideWhenUsed/>
    <w:rsid w:val="00230963"/>
    <w:rPr>
      <w:color w:val="605E5C"/>
      <w:shd w:val="clear" w:color="auto" w:fill="E1DFDD"/>
    </w:rPr>
  </w:style>
  <w:style w:type="character" w:styleId="FollowedHyperlink">
    <w:name w:val="FollowedHyperlink"/>
    <w:basedOn w:val="DefaultParagraphFont"/>
    <w:uiPriority w:val="99"/>
    <w:semiHidden/>
    <w:unhideWhenUsed/>
    <w:rsid w:val="00230963"/>
    <w:rPr>
      <w:color w:val="954F72" w:themeColor="followedHyperlink"/>
      <w:u w:val="single"/>
    </w:rPr>
  </w:style>
  <w:style w:type="paragraph" w:styleId="ListParagraph">
    <w:name w:val="List Paragraph"/>
    <w:basedOn w:val="Normal"/>
    <w:uiPriority w:val="34"/>
    <w:qFormat/>
    <w:rsid w:val="00741ED1"/>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25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4SXo2SAIf0nZ2sUEu87QM3nuk_dUaeoe" TargetMode="External"/><Relationship Id="rId13" Type="http://schemas.openxmlformats.org/officeDocument/2006/relationships/hyperlink" Target="https://drive.google.com/open?id=1XG-5VtVMl5T6aKB4WaXTGW5Z65RcF9I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rive.google.com/open?id=1F4Ikz3K2zom3JcHNRuCv3CGia1LUvhxu" TargetMode="External"/><Relationship Id="rId12" Type="http://schemas.openxmlformats.org/officeDocument/2006/relationships/hyperlink" Target="https://drive.google.com/open?id=1TIkhP8sVn38Jm0iHZliKEAj9F4RQ6Ea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eapplication@adces.org" TargetMode="External"/><Relationship Id="rId1" Type="http://schemas.openxmlformats.org/officeDocument/2006/relationships/customXml" Target="../customXml/item1.xml"/><Relationship Id="rId6" Type="http://schemas.openxmlformats.org/officeDocument/2006/relationships/hyperlink" Target="https://drive.google.com/open?id=1MqY8wRVqdtkBYCaGT8pjVIuYB_kH6syt" TargetMode="External"/><Relationship Id="rId11" Type="http://schemas.openxmlformats.org/officeDocument/2006/relationships/hyperlink" Target="https://drive.google.com/open?id=1MsE4an2B1q88ic3FPvKweomFfKWGhVkS" TargetMode="External"/><Relationship Id="rId5" Type="http://schemas.openxmlformats.org/officeDocument/2006/relationships/webSettings" Target="webSettings.xml"/><Relationship Id="rId15" Type="http://schemas.openxmlformats.org/officeDocument/2006/relationships/hyperlink" Target="https://drive.google.com/open?id=1j8qFsYLan9frhmYbjX3lDEycICFJF9gf" TargetMode="External"/><Relationship Id="rId10" Type="http://schemas.openxmlformats.org/officeDocument/2006/relationships/hyperlink" Target="https://drive.google.com/open?id=130yUFhR_UDtuNGF8i5lb6Qgs3JlH4Y9p" TargetMode="External"/><Relationship Id="rId4" Type="http://schemas.openxmlformats.org/officeDocument/2006/relationships/settings" Target="settings.xml"/><Relationship Id="rId9" Type="http://schemas.openxmlformats.org/officeDocument/2006/relationships/hyperlink" Target="https://drive.google.com/open?id=1XPZ3O0Wnt5p1iDzJjxClorMJJm6Ncz2V" TargetMode="External"/><Relationship Id="rId14" Type="http://schemas.openxmlformats.org/officeDocument/2006/relationships/hyperlink" Target="https://drive.google.com/open?id=1XHsRB67ZtJSaevuBhldsDUQVXd_Xp-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9D94F-0B5F-4A4A-8A42-45969E525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Anichini</dc:creator>
  <cp:keywords/>
  <dc:description/>
  <cp:lastModifiedBy>Maria Anichini</cp:lastModifiedBy>
  <cp:revision>6</cp:revision>
  <dcterms:created xsi:type="dcterms:W3CDTF">2019-09-26T15:18:00Z</dcterms:created>
  <dcterms:modified xsi:type="dcterms:W3CDTF">2020-01-28T15:58:00Z</dcterms:modified>
</cp:coreProperties>
</file>